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2DC630D4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F14D60">
        <w:rPr>
          <w:rFonts w:ascii="Liberation Serif" w:hAnsi="Liberation Serif"/>
          <w:lang w:val="tg-Cyrl-TJ"/>
        </w:rPr>
        <w:t>06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F14D60">
        <w:rPr>
          <w:rFonts w:ascii="Liberation Serif" w:hAnsi="Liberation Serif"/>
          <w:lang w:val="tg-Cyrl-TJ"/>
        </w:rPr>
        <w:t>марта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73BAC002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F14D60">
        <w:rPr>
          <w:rFonts w:ascii="Liberation Serif" w:hAnsi="Liberation Serif"/>
        </w:rPr>
        <w:t>7</w:t>
      </w:r>
      <w:r w:rsidR="00C3779D">
        <w:rPr>
          <w:rFonts w:ascii="Liberation Serif" w:hAnsi="Liberation Serif"/>
        </w:rPr>
        <w:t>6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F14D60">
        <w:rPr>
          <w:rFonts w:ascii="Liberation Serif" w:hAnsi="Liberation Serif"/>
          <w:lang w:val="tg-Cyrl-TJ"/>
        </w:rPr>
        <w:t>02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F14D60">
        <w:rPr>
          <w:rFonts w:ascii="Liberation Serif" w:hAnsi="Liberation Serif"/>
        </w:rPr>
        <w:t>3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96594C" w:rsidRPr="0096594C">
        <w:rPr>
          <w:rFonts w:ascii="Liberation Serif" w:hAnsi="Liberation Serif"/>
        </w:rPr>
        <w:t>оказание услуг по страхованию гражданской ответственности владельца гидротехнических сооружений перед третьими лицами</w:t>
      </w:r>
      <w:bookmarkStart w:id="0" w:name="_GoBack"/>
      <w:bookmarkEnd w:id="0"/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28B908DA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1D0576">
        <w:rPr>
          <w:rFonts w:ascii="Liberation Serif" w:hAnsi="Liberation Serif"/>
          <w:i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F14D60">
        <w:rPr>
          <w:rFonts w:ascii="Liberation Serif" w:hAnsi="Liberation Serif"/>
          <w:i/>
          <w:u w:val="single"/>
        </w:rPr>
        <w:t>11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AD0C0D">
        <w:rPr>
          <w:rFonts w:ascii="Liberation Serif" w:hAnsi="Liberation Serif"/>
          <w:i/>
          <w:u w:val="single"/>
          <w:lang w:val="tg-Cyrl-TJ"/>
        </w:rPr>
        <w:t>марта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0CCABAA4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1D0576">
        <w:rPr>
          <w:rFonts w:ascii="Liberation Serif" w:hAnsi="Liberation Serif"/>
          <w:i/>
          <w:lang w:val="tg-Cyrl-TJ"/>
        </w:rPr>
        <w:t>2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F14D60">
        <w:rPr>
          <w:rFonts w:ascii="Liberation Serif" w:hAnsi="Liberation Serif"/>
          <w:i/>
          <w:u w:val="single"/>
        </w:rPr>
        <w:t>11</w:t>
      </w:r>
      <w:r w:rsidRPr="00B50E3E">
        <w:rPr>
          <w:rFonts w:ascii="Liberation Serif" w:hAnsi="Liberation Serif"/>
          <w:i/>
        </w:rPr>
        <w:t xml:space="preserve">» </w:t>
      </w:r>
      <w:r w:rsidR="00AD0C0D">
        <w:rPr>
          <w:rFonts w:ascii="Liberation Serif" w:hAnsi="Liberation Serif"/>
          <w:i/>
          <w:u w:val="single"/>
          <w:lang w:val="tg-Cyrl-TJ"/>
        </w:rPr>
        <w:t>марта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BD695" w14:textId="77777777" w:rsidR="00E45E6D" w:rsidRDefault="00E45E6D" w:rsidP="00332CF4">
      <w:r>
        <w:separator/>
      </w:r>
    </w:p>
  </w:endnote>
  <w:endnote w:type="continuationSeparator" w:id="0">
    <w:p w14:paraId="2DD6653A" w14:textId="77777777" w:rsidR="00E45E6D" w:rsidRDefault="00E45E6D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4E5BF" w14:textId="77777777" w:rsidR="00E45E6D" w:rsidRDefault="00E45E6D" w:rsidP="00332CF4">
      <w:r>
        <w:separator/>
      </w:r>
    </w:p>
  </w:footnote>
  <w:footnote w:type="continuationSeparator" w:id="0">
    <w:p w14:paraId="55FC1E59" w14:textId="77777777" w:rsidR="00E45E6D" w:rsidRDefault="00E45E6D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45E6D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43</cp:revision>
  <cp:lastPrinted>2020-03-12T05:51:00Z</cp:lastPrinted>
  <dcterms:created xsi:type="dcterms:W3CDTF">2024-04-08T10:55:00Z</dcterms:created>
  <dcterms:modified xsi:type="dcterms:W3CDTF">2026-03-10T03:42:00Z</dcterms:modified>
</cp:coreProperties>
</file>